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F4E78"/>
          <w:sz w:val="32"/>
        </w:rPr>
        <w:t>ΣΥΓΚΕΝΤΡΩΤΙΚΗ ΚΑΤΑΣΤΑΣΗ ΜΕΛΩΝ ΟΜΑΔΑΣ ΕΡΓΟΥ</w:t>
      </w:r>
    </w:p>
    <w:p>
      <w:pPr>
        <w:jc w:val="center"/>
      </w:pPr>
      <w:r>
        <w:rPr>
          <w:b/>
          <w:sz w:val="21"/>
        </w:rPr>
        <w:t>Παράρτημα Γ΄ - ΚΥΑ Δ3(α) 52922/2025 (ΦΕΚ Β΄ 230/22.01.2026)</w:t>
      </w:r>
    </w:p>
    <w:p/>
    <w:p>
      <w:r>
        <w:t>Προς την Επιτροπή Ε.Λ.Κ.Ε.Α. της […]ης Υ.ΠΕ. […] / Ε.Λ.Κ.Ε. του […] (Πανεπιστημίου) / Ιδιωτικό Νοσηλευτικό Ίδρυμα</w:t>
      </w:r>
    </w:p>
    <w:p>
      <w:r>
        <w:t>Σας αποστέλλουμε τη συγκεντρωτική κατάσταση των μελών της ομάδας έργου που θα συμμετάσχουν στο έργο με τα ακόλουθα στοιχεία: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Επιστημονικά Υπεύθυνος/η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Κωδικός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Τίτλος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Χρηματοδότης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Ποσοστό Χρηματοδότησης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  <w:t>100%</w:t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Ημερ/νία Έναρξης Διεξαγωγής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Ημερ/νία Λήξης Διεξαγωγής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ΟΝΟΜΑΤΕΠΩΝΥΜΟ</w:t>
            </w:r>
          </w:p>
        </w:tc>
        <w:tc>
          <w:tcPr>
            <w:tcW w:type="dxa" w:w="2523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ΙΔΙΟΤΗΤΑ</w:t>
            </w:r>
          </w:p>
        </w:tc>
        <w:tc>
          <w:tcPr>
            <w:tcW w:type="dxa" w:w="2523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ΑΦΜ/Α.Δ.Τ</w:t>
            </w:r>
          </w:p>
        </w:tc>
        <w:tc>
          <w:tcPr>
            <w:tcW w:type="dxa" w:w="2523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ΣΥΝΟΛΙΚΗ ΑΜΟΙΒΗ (ΕΥΡΩ)</w:t>
            </w:r>
          </w:p>
        </w:tc>
      </w:tr>
      <w:tr>
        <w:tc>
          <w:tcPr>
            <w:tcW w:type="dxa" w:w="10092"/>
            <w:gridSpan w:val="4"/>
            <w:shd w:fill="F2F2F2"/>
          </w:tcPr>
          <w:p>
            <w:pPr>
              <w:jc w:val="center"/>
            </w:pPr>
            <w:r>
              <w:rPr>
                <w:b/>
              </w:rPr>
              <w:t>ΕΠΙΣΤΗΜΟΝΙΚΑ ΥΠΕΥΘΥΝΟΣ/ΟΙ</w:t>
            </w:r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10092"/>
            <w:gridSpan w:val="4"/>
            <w:shd w:fill="F2F2F2"/>
          </w:tcPr>
          <w:p>
            <w:pPr>
              <w:jc w:val="center"/>
            </w:pPr>
            <w:r>
              <w:rPr>
                <w:b/>
              </w:rPr>
              <w:t>ΔΗΜΟΣΙΟΙ ΥΠΑΛΛΗΛΟΙ</w:t>
            </w:r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10092"/>
            <w:gridSpan w:val="4"/>
            <w:shd w:fill="F2F2F2"/>
          </w:tcPr>
          <w:p>
            <w:pPr>
              <w:jc w:val="center"/>
            </w:pPr>
            <w:r>
              <w:rPr>
                <w:b/>
              </w:rPr>
              <w:t>ΠΡΟΣΩΠΙΚΟ ΜΕ ΣΥΜΒΑΣΗ ΕΡΓΟΥ ΜΕ ΕΚΔΟΣΗ ΑΠΟΔΕΙΞΗΣ</w:t>
            </w:r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10092"/>
            <w:gridSpan w:val="4"/>
            <w:shd w:fill="F2F2F2"/>
          </w:tcPr>
          <w:p>
            <w:pPr>
              <w:jc w:val="center"/>
            </w:pPr>
            <w:r>
              <w:rPr>
                <w:b/>
              </w:rPr>
              <w:t>ΠΡΟΣΩΠΙΚΟ ΜΕ ΣΥΜΒΑΣΗ ΕΡΓΟΥ ΧΩΡΙΣ ΕΚΔΟΣΗ ΑΠΟΔΕΙΞΗΣ</w:t>
            </w:r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  <w:tr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  <w:tc>
          <w:tcPr>
            <w:tcW w:type="dxa" w:w="2523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r/>
          </w:p>
        </w:tc>
      </w:tr>
    </w:tbl>
    <w:p>
      <w:r>
        <w:rPr>
          <w:i/>
        </w:rPr>
        <w:t>Σημείωση: Σε περίπτωση που απαιτείται, να χρησιμοποιηθεί και άλλη σελίδα.</w:t>
      </w:r>
    </w:p>
    <w:p>
      <w:pPr>
        <w:jc w:val="right"/>
      </w:pPr>
      <w:r>
        <w:t>….../….../….</w:t>
        <w:br/>
        <w:t>Ο Επιστημονικά Υπεύθυνος</w:t>
        <w:br/>
        <w:t>Υπογραφή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/>
        <w:sz w:val="16"/>
      </w:rPr>
      <w:t>Κωδικός ΜΕΤΑΞΑ: Ε.ΚΜ1-7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4E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F4E78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